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DD" w:rsidRDefault="0063143E">
      <w:pPr>
        <w:spacing w:before="41"/>
        <w:ind w:right="282"/>
        <w:jc w:val="center"/>
      </w:pPr>
      <w:bookmarkStart w:id="0" w:name="_GoBack"/>
      <w:bookmarkEnd w:id="0"/>
      <w:r>
        <w:t>Masarykova</w:t>
      </w:r>
      <w:r>
        <w:rPr>
          <w:spacing w:val="-10"/>
        </w:rPr>
        <w:t xml:space="preserve"> </w:t>
      </w:r>
      <w:r>
        <w:t>základní</w:t>
      </w:r>
      <w:r>
        <w:rPr>
          <w:spacing w:val="-9"/>
        </w:rPr>
        <w:t xml:space="preserve"> </w:t>
      </w:r>
      <w:r>
        <w:t>škola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mateřská</w:t>
      </w:r>
      <w:proofErr w:type="spellEnd"/>
      <w:r>
        <w:rPr>
          <w:spacing w:val="-11"/>
        </w:rPr>
        <w:t xml:space="preserve"> </w:t>
      </w:r>
      <w:r>
        <w:t>škola</w:t>
      </w:r>
      <w:r>
        <w:rPr>
          <w:spacing w:val="-10"/>
        </w:rPr>
        <w:t xml:space="preserve"> </w:t>
      </w:r>
      <w:r>
        <w:t>Český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Těšín</w:t>
      </w:r>
      <w:proofErr w:type="spellEnd"/>
    </w:p>
    <w:p w:rsidR="008D5EDD" w:rsidRDefault="008D5EDD">
      <w:pPr>
        <w:pStyle w:val="Zkladntext"/>
        <w:spacing w:before="0"/>
        <w:rPr>
          <w:sz w:val="22"/>
        </w:rPr>
      </w:pPr>
    </w:p>
    <w:p w:rsidR="008D5EDD" w:rsidRDefault="008D5EDD">
      <w:pPr>
        <w:pStyle w:val="Zkladntext"/>
        <w:spacing w:before="96"/>
        <w:rPr>
          <w:sz w:val="22"/>
        </w:rPr>
      </w:pPr>
    </w:p>
    <w:p w:rsidR="008D5EDD" w:rsidRDefault="0063143E">
      <w:pPr>
        <w:pStyle w:val="Nzev"/>
      </w:pPr>
      <w:r>
        <w:t>PRACOVNÍ</w:t>
      </w:r>
      <w:r>
        <w:rPr>
          <w:spacing w:val="-17"/>
        </w:rPr>
        <w:t xml:space="preserve"> </w:t>
      </w:r>
      <w:r>
        <w:rPr>
          <w:spacing w:val="-2"/>
        </w:rPr>
        <w:t>SEŠITY:</w:t>
      </w:r>
    </w:p>
    <w:p w:rsidR="008D5EDD" w:rsidRDefault="008D5EDD">
      <w:pPr>
        <w:pStyle w:val="Zkladntext"/>
        <w:rPr>
          <w:b/>
          <w:sz w:val="16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261"/>
        <w:gridCol w:w="2270"/>
        <w:gridCol w:w="2263"/>
      </w:tblGrid>
      <w:tr w:rsidR="008D5EDD">
        <w:trPr>
          <w:trHeight w:val="556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:rsidR="008D5EDD" w:rsidRDefault="0063143E">
            <w:pPr>
              <w:pStyle w:val="TableParagraph"/>
              <w:spacing w:line="292" w:lineRule="exact"/>
              <w:ind w:left="54"/>
              <w:rPr>
                <w:sz w:val="24"/>
              </w:rPr>
            </w:pPr>
            <w:r>
              <w:rPr>
                <w:sz w:val="24"/>
              </w:rPr>
              <w:t>Ročník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Třída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261" w:type="dxa"/>
          </w:tcPr>
          <w:p w:rsidR="008D5EDD" w:rsidRDefault="0063143E">
            <w:pPr>
              <w:pStyle w:val="TableParagraph"/>
              <w:ind w:left="486"/>
              <w:rPr>
                <w:b/>
                <w:sz w:val="40"/>
              </w:rPr>
            </w:pPr>
            <w:r>
              <w:rPr>
                <w:b/>
                <w:sz w:val="40"/>
              </w:rPr>
              <w:t>4.A,</w:t>
            </w:r>
            <w:r>
              <w:rPr>
                <w:b/>
                <w:spacing w:val="5"/>
                <w:sz w:val="40"/>
              </w:rPr>
              <w:t xml:space="preserve"> </w:t>
            </w:r>
            <w:r>
              <w:rPr>
                <w:b/>
                <w:spacing w:val="-5"/>
                <w:sz w:val="40"/>
              </w:rPr>
              <w:t>4.B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8D5EDD" w:rsidRDefault="0063143E">
            <w:pPr>
              <w:pStyle w:val="TableParagraph"/>
              <w:spacing w:line="292" w:lineRule="exact"/>
              <w:ind w:left="1154"/>
              <w:rPr>
                <w:sz w:val="24"/>
              </w:rPr>
            </w:pPr>
            <w:r>
              <w:rPr>
                <w:sz w:val="24"/>
              </w:rPr>
              <w:t>Školní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rok:</w:t>
            </w:r>
          </w:p>
        </w:tc>
        <w:tc>
          <w:tcPr>
            <w:tcW w:w="2263" w:type="dxa"/>
          </w:tcPr>
          <w:p w:rsidR="008D5EDD" w:rsidRDefault="0063143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2025/2026</w:t>
            </w:r>
          </w:p>
        </w:tc>
      </w:tr>
    </w:tbl>
    <w:p w:rsidR="008D5EDD" w:rsidRDefault="008D5EDD">
      <w:pPr>
        <w:pStyle w:val="Zkladntext"/>
        <w:spacing w:before="233"/>
        <w:rPr>
          <w:b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18" w:space="0" w:color="000009"/>
          <w:left w:val="single" w:sz="18" w:space="0" w:color="000009"/>
          <w:bottom w:val="single" w:sz="18" w:space="0" w:color="000009"/>
          <w:right w:val="single" w:sz="18" w:space="0" w:color="000009"/>
          <w:insideH w:val="single" w:sz="18" w:space="0" w:color="000009"/>
          <w:insideV w:val="single" w:sz="1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055"/>
        <w:gridCol w:w="2552"/>
        <w:gridCol w:w="4112"/>
      </w:tblGrid>
      <w:tr w:rsidR="008D5EDD">
        <w:trPr>
          <w:trHeight w:val="475"/>
        </w:trPr>
        <w:tc>
          <w:tcPr>
            <w:tcW w:w="4055" w:type="dxa"/>
            <w:tcBorders>
              <w:right w:val="single" w:sz="4" w:space="0" w:color="000009"/>
            </w:tcBorders>
            <w:shd w:val="clear" w:color="auto" w:fill="E7E6E6"/>
          </w:tcPr>
          <w:p w:rsidR="008D5EDD" w:rsidRDefault="0063143E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NÁZEV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PRACOVNÍHO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SEŠITU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7E6E6"/>
          </w:tcPr>
          <w:p w:rsidR="008D5EDD" w:rsidRDefault="0063143E">
            <w:pPr>
              <w:pStyle w:val="TableParagraph"/>
              <w:spacing w:before="1"/>
              <w:ind w:left="12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NAKLADATELSTVÍ</w:t>
            </w:r>
          </w:p>
        </w:tc>
        <w:tc>
          <w:tcPr>
            <w:tcW w:w="4112" w:type="dxa"/>
            <w:tcBorders>
              <w:left w:val="single" w:sz="4" w:space="0" w:color="000009"/>
            </w:tcBorders>
            <w:shd w:val="clear" w:color="auto" w:fill="E7E6E6"/>
          </w:tcPr>
          <w:p w:rsidR="008D5EDD" w:rsidRDefault="0063143E">
            <w:pPr>
              <w:pStyle w:val="TableParagraph"/>
              <w:spacing w:before="1"/>
              <w:ind w:left="12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POZNÁMKA</w:t>
            </w:r>
          </w:p>
        </w:tc>
      </w:tr>
      <w:tr w:rsidR="008D5EDD">
        <w:trPr>
          <w:trHeight w:val="766"/>
        </w:trPr>
        <w:tc>
          <w:tcPr>
            <w:tcW w:w="4055" w:type="dxa"/>
            <w:tcBorders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Matýskova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matematika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ročník,</w:t>
            </w:r>
          </w:p>
          <w:p w:rsidR="008D5EDD" w:rsidRDefault="0063143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proofErr w:type="spellStart"/>
            <w:r>
              <w:rPr>
                <w:b/>
                <w:spacing w:val="-5"/>
                <w:sz w:val="24"/>
              </w:rPr>
              <w:t>díl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z w:val="24"/>
              </w:rPr>
              <w:t>Nová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škola,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o.</w:t>
            </w:r>
          </w:p>
        </w:tc>
        <w:tc>
          <w:tcPr>
            <w:tcW w:w="4112" w:type="dxa"/>
            <w:tcBorders>
              <w:left w:val="single" w:sz="4" w:space="0" w:color="000009"/>
              <w:bottom w:val="single" w:sz="4" w:space="0" w:color="000009"/>
            </w:tcBorders>
          </w:tcPr>
          <w:p w:rsidR="008D5EDD" w:rsidRDefault="0063143E">
            <w:pPr>
              <w:pStyle w:val="TableParagraph"/>
              <w:spacing w:before="13" w:line="259" w:lineRule="auto"/>
              <w:ind w:left="123"/>
            </w:pPr>
            <w:hyperlink r:id="rId4">
              <w:r>
                <w:rPr>
                  <w:color w:val="0000FF"/>
                  <w:spacing w:val="-2"/>
                  <w:u w:val="single" w:color="0000FF"/>
                </w:rPr>
                <w:t>https://www.nns.cz/obchod/index.php?ite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">
              <w:r>
                <w:rPr>
                  <w:color w:val="0000FF"/>
                  <w:spacing w:val="-2"/>
                  <w:u w:val="single" w:color="0000FF"/>
                </w:rPr>
                <w:t>m=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nab_det&amp;sort_id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=1181</w:t>
              </w:r>
            </w:hyperlink>
          </w:p>
        </w:tc>
      </w:tr>
      <w:tr w:rsidR="008D5EDD">
        <w:trPr>
          <w:trHeight w:val="806"/>
        </w:trPr>
        <w:tc>
          <w:tcPr>
            <w:tcW w:w="4055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Matýskova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matematika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ročník,</w:t>
            </w:r>
          </w:p>
          <w:p w:rsidR="008D5EDD" w:rsidRDefault="0063143E">
            <w:pPr>
              <w:pStyle w:val="TableParagraph"/>
              <w:spacing w:before="2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pacing w:val="-5"/>
                <w:sz w:val="24"/>
              </w:rPr>
              <w:t>díl</w:t>
            </w:r>
            <w:proofErr w:type="spellEnd"/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before="165"/>
              <w:ind w:left="124"/>
              <w:rPr>
                <w:sz w:val="24"/>
              </w:rPr>
            </w:pPr>
            <w:r>
              <w:rPr>
                <w:sz w:val="24"/>
              </w:rPr>
              <w:t>Nová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škola,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o.</w:t>
            </w:r>
          </w:p>
        </w:tc>
        <w:tc>
          <w:tcPr>
            <w:tcW w:w="41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:rsidR="008D5EDD" w:rsidRDefault="0063143E">
            <w:pPr>
              <w:pStyle w:val="TableParagraph"/>
              <w:ind w:left="123"/>
            </w:pPr>
            <w:hyperlink r:id="rId6">
              <w:r>
                <w:rPr>
                  <w:color w:val="0000FF"/>
                  <w:spacing w:val="-2"/>
                  <w:u w:val="single" w:color="0000FF"/>
                </w:rPr>
                <w:t>https://www.nns.cz/obchod/index.php?ite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val="single" w:color="0000FF"/>
                </w:rPr>
                <w:t>m=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nab_det&amp;sort_id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=1182</w:t>
              </w:r>
            </w:hyperlink>
          </w:p>
        </w:tc>
      </w:tr>
      <w:tr w:rsidR="008D5EDD">
        <w:trPr>
          <w:trHeight w:val="791"/>
        </w:trPr>
        <w:tc>
          <w:tcPr>
            <w:tcW w:w="4055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Matýskova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matematika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ročník,</w:t>
            </w:r>
          </w:p>
          <w:p w:rsidR="008D5EDD" w:rsidRDefault="0063143E">
            <w:pPr>
              <w:pStyle w:val="TableParagraph"/>
              <w:spacing w:before="24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geometrie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before="157"/>
              <w:ind w:left="124"/>
              <w:rPr>
                <w:sz w:val="24"/>
              </w:rPr>
            </w:pPr>
            <w:r>
              <w:rPr>
                <w:sz w:val="24"/>
              </w:rPr>
              <w:t>Nová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škola,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o.</w:t>
            </w:r>
          </w:p>
        </w:tc>
        <w:tc>
          <w:tcPr>
            <w:tcW w:w="41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:rsidR="008D5EDD" w:rsidRDefault="0063143E">
            <w:pPr>
              <w:pStyle w:val="TableParagraph"/>
              <w:spacing w:before="25" w:line="259" w:lineRule="auto"/>
              <w:ind w:left="123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https://www.nns.cz/obchod/index.php?ite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u w:val="single" w:color="0000FF"/>
                </w:rPr>
                <w:t>m=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nab_det&amp;sort_id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=1183</w:t>
              </w:r>
            </w:hyperlink>
          </w:p>
        </w:tc>
      </w:tr>
      <w:tr w:rsidR="008D5EDD">
        <w:trPr>
          <w:trHeight w:val="791"/>
        </w:trPr>
        <w:tc>
          <w:tcPr>
            <w:tcW w:w="4055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line="259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Český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jazyk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ročník,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díl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dvoubarevný</w:t>
            </w:r>
            <w:proofErr w:type="spellEnd"/>
            <w:r>
              <w:rPr>
                <w:b/>
                <w:sz w:val="24"/>
              </w:rPr>
              <w:t xml:space="preserve"> PS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before="157"/>
              <w:ind w:left="124"/>
              <w:rPr>
                <w:sz w:val="24"/>
              </w:rPr>
            </w:pPr>
            <w:r>
              <w:rPr>
                <w:sz w:val="24"/>
              </w:rPr>
              <w:t>Nová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škola,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o.</w:t>
            </w:r>
          </w:p>
        </w:tc>
        <w:tc>
          <w:tcPr>
            <w:tcW w:w="41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:rsidR="008D5EDD" w:rsidRDefault="0063143E">
            <w:pPr>
              <w:pStyle w:val="TableParagraph"/>
              <w:spacing w:before="25" w:line="259" w:lineRule="auto"/>
              <w:ind w:left="123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https://www.nns.cz/obchod/index.php?ite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u w:val="single" w:color="0000FF"/>
                </w:rPr>
                <w:t>m=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nab_det&amp;sort_id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=1086</w:t>
              </w:r>
            </w:hyperlink>
          </w:p>
        </w:tc>
      </w:tr>
      <w:tr w:rsidR="008D5EDD">
        <w:trPr>
          <w:trHeight w:val="794"/>
        </w:trPr>
        <w:tc>
          <w:tcPr>
            <w:tcW w:w="4055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before="1" w:line="25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Český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jazyk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ročník,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díl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dvoubarevný</w:t>
            </w:r>
            <w:proofErr w:type="spellEnd"/>
            <w:r>
              <w:rPr>
                <w:b/>
                <w:sz w:val="24"/>
              </w:rPr>
              <w:t xml:space="preserve"> PS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before="157"/>
              <w:ind w:left="124"/>
              <w:rPr>
                <w:sz w:val="24"/>
              </w:rPr>
            </w:pPr>
            <w:r>
              <w:rPr>
                <w:sz w:val="24"/>
              </w:rPr>
              <w:t>Nová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škola,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o.</w:t>
            </w:r>
          </w:p>
        </w:tc>
        <w:tc>
          <w:tcPr>
            <w:tcW w:w="41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:rsidR="008D5EDD" w:rsidRDefault="0063143E">
            <w:pPr>
              <w:pStyle w:val="TableParagraph"/>
              <w:spacing w:before="28" w:line="256" w:lineRule="auto"/>
              <w:ind w:left="123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https://www.nns.cz/obchod/index.php?ite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u w:val="single" w:color="0000FF"/>
                </w:rPr>
                <w:t>m=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nab_det&amp;sort_id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=1087</w:t>
              </w:r>
            </w:hyperlink>
          </w:p>
        </w:tc>
      </w:tr>
      <w:tr w:rsidR="008D5EDD">
        <w:trPr>
          <w:trHeight w:val="739"/>
        </w:trPr>
        <w:tc>
          <w:tcPr>
            <w:tcW w:w="4055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before="1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Anglický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jazyk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ročník, </w:t>
            </w:r>
            <w:r>
              <w:rPr>
                <w:b/>
                <w:spacing w:val="-5"/>
                <w:sz w:val="24"/>
              </w:rPr>
              <w:t>PS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before="131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Didaktis</w:t>
            </w:r>
            <w:proofErr w:type="spellEnd"/>
          </w:p>
        </w:tc>
        <w:tc>
          <w:tcPr>
            <w:tcW w:w="41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:rsidR="008D5EDD" w:rsidRDefault="0063143E">
            <w:pPr>
              <w:pStyle w:val="TableParagraph"/>
              <w:spacing w:line="259" w:lineRule="auto"/>
              <w:ind w:left="123" w:right="258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https://www.knihcentrum.cz/anglictina-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u w:val="single" w:color="0000FF"/>
                </w:rPr>
                <w:t>pro-4-r</w:t>
              </w:r>
              <w:r>
                <w:rPr>
                  <w:color w:val="0000FF"/>
                  <w:spacing w:val="-2"/>
                  <w:u w:val="single" w:color="0000FF"/>
                </w:rPr>
                <w:t>ocnik-zakladni-skoly-pracovni-sesit</w:t>
              </w:r>
            </w:hyperlink>
          </w:p>
        </w:tc>
      </w:tr>
      <w:tr w:rsidR="008D5EDD">
        <w:trPr>
          <w:trHeight w:val="806"/>
        </w:trPr>
        <w:tc>
          <w:tcPr>
            <w:tcW w:w="4055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before="16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Informatika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ročník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before="165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Computer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Media</w:t>
            </w:r>
            <w:proofErr w:type="spellEnd"/>
          </w:p>
        </w:tc>
        <w:tc>
          <w:tcPr>
            <w:tcW w:w="41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:rsidR="008D5EDD" w:rsidRDefault="0063143E">
            <w:pPr>
              <w:pStyle w:val="TableParagraph"/>
              <w:ind w:left="123" w:right="153"/>
            </w:pP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https://www.computermedia.cz/informati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">
              <w:r>
                <w:rPr>
                  <w:color w:val="0000FF"/>
                  <w:spacing w:val="-2"/>
                  <w:u w:val="single" w:color="0000FF"/>
                </w:rPr>
                <w:t>ka-pro-4-rocnik-zs</w:t>
              </w:r>
            </w:hyperlink>
          </w:p>
        </w:tc>
      </w:tr>
      <w:tr w:rsidR="008D5EDD">
        <w:trPr>
          <w:trHeight w:val="474"/>
        </w:trPr>
        <w:tc>
          <w:tcPr>
            <w:tcW w:w="4055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</w:rPr>
            </w:pPr>
          </w:p>
        </w:tc>
      </w:tr>
      <w:tr w:rsidR="008D5EDD">
        <w:trPr>
          <w:trHeight w:val="477"/>
        </w:trPr>
        <w:tc>
          <w:tcPr>
            <w:tcW w:w="4055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</w:rPr>
            </w:pPr>
          </w:p>
        </w:tc>
      </w:tr>
      <w:tr w:rsidR="008D5EDD">
        <w:trPr>
          <w:trHeight w:val="476"/>
        </w:trPr>
        <w:tc>
          <w:tcPr>
            <w:tcW w:w="4055" w:type="dxa"/>
            <w:tcBorders>
              <w:top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  <w:tcBorders>
              <w:top w:val="single" w:sz="4" w:space="0" w:color="000009"/>
              <w:lef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</w:rPr>
            </w:pPr>
          </w:p>
        </w:tc>
      </w:tr>
    </w:tbl>
    <w:p w:rsidR="008D5EDD" w:rsidRDefault="008D5EDD">
      <w:pPr>
        <w:pStyle w:val="TableParagraph"/>
        <w:rPr>
          <w:rFonts w:ascii="Times New Roman"/>
        </w:rPr>
        <w:sectPr w:rsidR="008D5EDD">
          <w:type w:val="continuous"/>
          <w:pgSz w:w="11910" w:h="16840"/>
          <w:pgMar w:top="660" w:right="283" w:bottom="280" w:left="566" w:header="708" w:footer="708" w:gutter="0"/>
          <w:cols w:space="708"/>
        </w:sectPr>
      </w:pPr>
    </w:p>
    <w:p w:rsidR="008D5EDD" w:rsidRDefault="0063143E">
      <w:pPr>
        <w:spacing w:before="41"/>
        <w:ind w:left="153"/>
        <w:rPr>
          <w:b/>
          <w:sz w:val="24"/>
        </w:rPr>
      </w:pPr>
      <w:r>
        <w:rPr>
          <w:b/>
          <w:sz w:val="24"/>
        </w:rPr>
        <w:lastRenderedPageBreak/>
        <w:t xml:space="preserve">KLASICKÉ </w:t>
      </w:r>
      <w:r>
        <w:rPr>
          <w:b/>
          <w:spacing w:val="-2"/>
          <w:sz w:val="24"/>
        </w:rPr>
        <w:t>SEŠITY:</w:t>
      </w:r>
    </w:p>
    <w:p w:rsidR="008D5EDD" w:rsidRDefault="008D5EDD">
      <w:pPr>
        <w:pStyle w:val="Zkladntext"/>
        <w:spacing w:before="11" w:after="1"/>
        <w:rPr>
          <w:b/>
          <w:sz w:val="14"/>
        </w:rPr>
      </w:pPr>
    </w:p>
    <w:tbl>
      <w:tblPr>
        <w:tblStyle w:val="TableNormal"/>
        <w:tblW w:w="0" w:type="auto"/>
        <w:tblInd w:w="93" w:type="dxa"/>
        <w:tblBorders>
          <w:top w:val="single" w:sz="18" w:space="0" w:color="000009"/>
          <w:left w:val="single" w:sz="18" w:space="0" w:color="000009"/>
          <w:bottom w:val="single" w:sz="18" w:space="0" w:color="000009"/>
          <w:right w:val="single" w:sz="18" w:space="0" w:color="000009"/>
          <w:insideH w:val="single" w:sz="18" w:space="0" w:color="000009"/>
          <w:insideV w:val="single" w:sz="1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951"/>
        <w:gridCol w:w="953"/>
        <w:gridCol w:w="953"/>
        <w:gridCol w:w="951"/>
        <w:gridCol w:w="953"/>
        <w:gridCol w:w="953"/>
        <w:gridCol w:w="954"/>
        <w:gridCol w:w="953"/>
        <w:gridCol w:w="955"/>
      </w:tblGrid>
      <w:tr w:rsidR="008D5EDD">
        <w:trPr>
          <w:trHeight w:val="478"/>
        </w:trPr>
        <w:tc>
          <w:tcPr>
            <w:tcW w:w="2362" w:type="dxa"/>
            <w:shd w:val="clear" w:color="auto" w:fill="D9D9D9"/>
          </w:tcPr>
          <w:p w:rsidR="008D5EDD" w:rsidRDefault="0063143E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předmět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číslo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sešitu</w:t>
            </w:r>
            <w:proofErr w:type="spellEnd"/>
          </w:p>
        </w:tc>
        <w:tc>
          <w:tcPr>
            <w:tcW w:w="951" w:type="dxa"/>
            <w:tcBorders>
              <w:right w:val="single" w:sz="4" w:space="0" w:color="000009"/>
            </w:tcBorders>
            <w:shd w:val="clear" w:color="auto" w:fill="D9D9D9"/>
          </w:tcPr>
          <w:p w:rsidR="008D5EDD" w:rsidRDefault="0063143E">
            <w:pPr>
              <w:pStyle w:val="TableParagraph"/>
              <w:spacing w:before="1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523</w:t>
            </w:r>
          </w:p>
        </w:tc>
        <w:tc>
          <w:tcPr>
            <w:tcW w:w="953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:rsidR="008D5EDD" w:rsidRDefault="0063143E">
            <w:pPr>
              <w:pStyle w:val="TableParagraph"/>
              <w:spacing w:before="1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520</w:t>
            </w:r>
          </w:p>
        </w:tc>
        <w:tc>
          <w:tcPr>
            <w:tcW w:w="953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:rsidR="008D5EDD" w:rsidRDefault="0063143E">
            <w:pPr>
              <w:pStyle w:val="TableParagraph"/>
              <w:spacing w:before="1"/>
              <w:ind w:left="47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544</w:t>
            </w:r>
          </w:p>
        </w:tc>
        <w:tc>
          <w:tcPr>
            <w:tcW w:w="95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:rsidR="008D5EDD" w:rsidRDefault="0063143E">
            <w:pPr>
              <w:pStyle w:val="TableParagraph"/>
              <w:spacing w:before="1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440</w:t>
            </w:r>
          </w:p>
        </w:tc>
        <w:tc>
          <w:tcPr>
            <w:tcW w:w="953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:rsidR="008D5EDD" w:rsidRDefault="0063143E">
            <w:pPr>
              <w:pStyle w:val="TableParagraph"/>
              <w:spacing w:before="1"/>
              <w:ind w:left="4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424</w:t>
            </w:r>
          </w:p>
        </w:tc>
        <w:tc>
          <w:tcPr>
            <w:tcW w:w="953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:rsidR="008D5EDD" w:rsidRDefault="0063143E">
            <w:pPr>
              <w:pStyle w:val="TableParagraph"/>
              <w:spacing w:before="1"/>
              <w:ind w:left="47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444</w:t>
            </w:r>
          </w:p>
        </w:tc>
        <w:tc>
          <w:tcPr>
            <w:tcW w:w="95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tcBorders>
              <w:left w:val="single" w:sz="4" w:space="0" w:color="000009"/>
            </w:tcBorders>
            <w:shd w:val="clear" w:color="auto" w:fill="D9D9D9"/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5EDD">
        <w:trPr>
          <w:trHeight w:val="476"/>
        </w:trPr>
        <w:tc>
          <w:tcPr>
            <w:tcW w:w="2362" w:type="dxa"/>
            <w:tcBorders>
              <w:bottom w:val="single" w:sz="4" w:space="0" w:color="000009"/>
            </w:tcBorders>
          </w:tcPr>
          <w:p w:rsidR="008D5EDD" w:rsidRDefault="0063143E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Český</w:t>
            </w:r>
            <w:r>
              <w:rPr>
                <w:spacing w:val="-2"/>
                <w:sz w:val="24"/>
              </w:rPr>
              <w:t xml:space="preserve"> jazyk</w:t>
            </w:r>
          </w:p>
        </w:tc>
        <w:tc>
          <w:tcPr>
            <w:tcW w:w="951" w:type="dxa"/>
            <w:tcBorders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line="292" w:lineRule="exact"/>
              <w:ind w:left="2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3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line="292" w:lineRule="exact"/>
              <w:ind w:left="4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1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4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tcBorders>
              <w:left w:val="single" w:sz="4" w:space="0" w:color="000009"/>
              <w:bottom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5EDD">
        <w:trPr>
          <w:trHeight w:val="474"/>
        </w:trPr>
        <w:tc>
          <w:tcPr>
            <w:tcW w:w="2362" w:type="dxa"/>
            <w:tcBorders>
              <w:top w:val="single" w:sz="4" w:space="0" w:color="000009"/>
              <w:bottom w:val="single" w:sz="4" w:space="0" w:color="000009"/>
            </w:tcBorders>
          </w:tcPr>
          <w:p w:rsidR="008D5EDD" w:rsidRDefault="0063143E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Anglický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jazyk</w:t>
            </w:r>
          </w:p>
        </w:tc>
        <w:tc>
          <w:tcPr>
            <w:tcW w:w="951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line="292" w:lineRule="exact"/>
              <w:ind w:left="2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line="292" w:lineRule="exact"/>
              <w:ind w:left="4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5EDD">
        <w:trPr>
          <w:trHeight w:val="477"/>
        </w:trPr>
        <w:tc>
          <w:tcPr>
            <w:tcW w:w="2362" w:type="dxa"/>
            <w:tcBorders>
              <w:top w:val="single" w:sz="4" w:space="0" w:color="000009"/>
              <w:bottom w:val="single" w:sz="4" w:space="0" w:color="000009"/>
            </w:tcBorders>
          </w:tcPr>
          <w:p w:rsidR="008D5EDD" w:rsidRDefault="0063143E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951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line="292" w:lineRule="exact"/>
              <w:ind w:left="2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line="292" w:lineRule="exact"/>
              <w:ind w:left="4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line="292" w:lineRule="exact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5EDD">
        <w:trPr>
          <w:trHeight w:val="474"/>
        </w:trPr>
        <w:tc>
          <w:tcPr>
            <w:tcW w:w="2362" w:type="dxa"/>
            <w:tcBorders>
              <w:top w:val="single" w:sz="4" w:space="0" w:color="000009"/>
              <w:bottom w:val="single" w:sz="4" w:space="0" w:color="000009"/>
            </w:tcBorders>
          </w:tcPr>
          <w:p w:rsidR="008D5EDD" w:rsidRDefault="0063143E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Přírodověda</w:t>
            </w:r>
            <w:proofErr w:type="spellEnd"/>
          </w:p>
        </w:tc>
        <w:tc>
          <w:tcPr>
            <w:tcW w:w="951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line="292" w:lineRule="exact"/>
              <w:ind w:left="4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5EDD">
        <w:trPr>
          <w:trHeight w:val="477"/>
        </w:trPr>
        <w:tc>
          <w:tcPr>
            <w:tcW w:w="2362" w:type="dxa"/>
            <w:tcBorders>
              <w:top w:val="single" w:sz="4" w:space="0" w:color="000009"/>
              <w:bottom w:val="single" w:sz="4" w:space="0" w:color="000009"/>
            </w:tcBorders>
          </w:tcPr>
          <w:p w:rsidR="008D5EDD" w:rsidRDefault="0063143E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Vlastivěda</w:t>
            </w:r>
            <w:proofErr w:type="spellEnd"/>
          </w:p>
        </w:tc>
        <w:tc>
          <w:tcPr>
            <w:tcW w:w="951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before="1"/>
              <w:ind w:left="4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5EDD">
        <w:trPr>
          <w:trHeight w:val="477"/>
        </w:trPr>
        <w:tc>
          <w:tcPr>
            <w:tcW w:w="2362" w:type="dxa"/>
            <w:tcBorders>
              <w:top w:val="single" w:sz="4" w:space="0" w:color="000009"/>
              <w:bottom w:val="single" w:sz="4" w:space="0" w:color="000009"/>
            </w:tcBorders>
          </w:tcPr>
          <w:p w:rsidR="008D5EDD" w:rsidRDefault="0063143E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Hudební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výchova</w:t>
            </w:r>
          </w:p>
        </w:tc>
        <w:tc>
          <w:tcPr>
            <w:tcW w:w="951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line="292" w:lineRule="exact"/>
              <w:ind w:left="4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5EDD">
        <w:trPr>
          <w:trHeight w:val="475"/>
        </w:trPr>
        <w:tc>
          <w:tcPr>
            <w:tcW w:w="2362" w:type="dxa"/>
            <w:tcBorders>
              <w:top w:val="single" w:sz="4" w:space="0" w:color="000009"/>
              <w:bottom w:val="single" w:sz="4" w:space="0" w:color="000009"/>
            </w:tcBorders>
          </w:tcPr>
          <w:p w:rsidR="008D5EDD" w:rsidRDefault="0063143E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Úkolníček</w:t>
            </w:r>
            <w:proofErr w:type="spellEnd"/>
          </w:p>
        </w:tc>
        <w:tc>
          <w:tcPr>
            <w:tcW w:w="951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63143E">
            <w:pPr>
              <w:pStyle w:val="TableParagraph"/>
              <w:spacing w:line="292" w:lineRule="exact"/>
              <w:ind w:left="2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5EDD">
        <w:trPr>
          <w:trHeight w:val="476"/>
        </w:trPr>
        <w:tc>
          <w:tcPr>
            <w:tcW w:w="2362" w:type="dxa"/>
            <w:tcBorders>
              <w:top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000009"/>
              <w:left w:val="single" w:sz="4" w:space="0" w:color="000009"/>
            </w:tcBorders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5EDD">
        <w:trPr>
          <w:trHeight w:val="478"/>
        </w:trPr>
        <w:tc>
          <w:tcPr>
            <w:tcW w:w="2362" w:type="dxa"/>
            <w:shd w:val="clear" w:color="auto" w:fill="E7E6E6"/>
          </w:tcPr>
          <w:p w:rsidR="008D5EDD" w:rsidRDefault="0063143E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CELKEM</w:t>
            </w:r>
          </w:p>
        </w:tc>
        <w:tc>
          <w:tcPr>
            <w:tcW w:w="951" w:type="dxa"/>
            <w:tcBorders>
              <w:right w:val="single" w:sz="4" w:space="0" w:color="000009"/>
            </w:tcBorders>
            <w:shd w:val="clear" w:color="auto" w:fill="E7E6E6"/>
          </w:tcPr>
          <w:p w:rsidR="008D5EDD" w:rsidRDefault="0063143E">
            <w:pPr>
              <w:pStyle w:val="TableParagraph"/>
              <w:spacing w:line="292" w:lineRule="exact"/>
              <w:ind w:left="2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53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7E6E6"/>
          </w:tcPr>
          <w:p w:rsidR="008D5EDD" w:rsidRDefault="0063143E">
            <w:pPr>
              <w:pStyle w:val="TableParagraph"/>
              <w:spacing w:line="292" w:lineRule="exact"/>
              <w:ind w:left="47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53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7E6E6"/>
          </w:tcPr>
          <w:p w:rsidR="008D5EDD" w:rsidRDefault="0063143E">
            <w:pPr>
              <w:pStyle w:val="TableParagraph"/>
              <w:spacing w:line="292" w:lineRule="exact"/>
              <w:ind w:left="47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5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7E6E6"/>
          </w:tcPr>
          <w:p w:rsidR="008D5EDD" w:rsidRDefault="0063143E">
            <w:pPr>
              <w:pStyle w:val="TableParagraph"/>
              <w:spacing w:line="292" w:lineRule="exact"/>
              <w:ind w:left="4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53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7E6E6"/>
          </w:tcPr>
          <w:p w:rsidR="008D5EDD" w:rsidRDefault="0063143E">
            <w:pPr>
              <w:pStyle w:val="TableParagraph"/>
              <w:spacing w:line="292" w:lineRule="exact"/>
              <w:ind w:left="4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53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7E6E6"/>
          </w:tcPr>
          <w:p w:rsidR="008D5EDD" w:rsidRDefault="0063143E">
            <w:pPr>
              <w:pStyle w:val="TableParagraph"/>
              <w:spacing w:line="292" w:lineRule="exact"/>
              <w:ind w:left="47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5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7E6E6"/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7E6E6"/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tcBorders>
              <w:left w:val="single" w:sz="4" w:space="0" w:color="000009"/>
            </w:tcBorders>
            <w:shd w:val="clear" w:color="auto" w:fill="E7E6E6"/>
          </w:tcPr>
          <w:p w:rsidR="008D5EDD" w:rsidRDefault="008D5E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D5EDD" w:rsidRDefault="0063143E">
      <w:pPr>
        <w:pStyle w:val="Zkladntext"/>
        <w:ind w:left="153"/>
      </w:pPr>
      <w:r>
        <w:t>1</w:t>
      </w:r>
      <w:r>
        <w:rPr>
          <w:spacing w:val="-6"/>
        </w:rPr>
        <w:t xml:space="preserve"> </w:t>
      </w:r>
      <w:r>
        <w:t>balík</w:t>
      </w:r>
      <w:r>
        <w:rPr>
          <w:spacing w:val="-9"/>
        </w:rPr>
        <w:t xml:space="preserve"> </w:t>
      </w:r>
      <w:proofErr w:type="spellStart"/>
      <w:r>
        <w:t>kancelářského</w:t>
      </w:r>
      <w:proofErr w:type="spellEnd"/>
      <w:r>
        <w:rPr>
          <w:spacing w:val="-6"/>
        </w:rPr>
        <w:t xml:space="preserve"> </w:t>
      </w:r>
      <w:proofErr w:type="spellStart"/>
      <w:r>
        <w:t>papíru</w:t>
      </w:r>
      <w:proofErr w:type="spellEnd"/>
      <w:r>
        <w:rPr>
          <w:spacing w:val="-7"/>
        </w:rPr>
        <w:t xml:space="preserve"> </w:t>
      </w:r>
      <w:proofErr w:type="spellStart"/>
      <w:r>
        <w:t>předá</w:t>
      </w:r>
      <w:proofErr w:type="spellEnd"/>
      <w:r>
        <w:rPr>
          <w:spacing w:val="-8"/>
        </w:rPr>
        <w:t xml:space="preserve"> </w:t>
      </w:r>
      <w:proofErr w:type="spellStart"/>
      <w:r>
        <w:t>žák</w:t>
      </w:r>
      <w:proofErr w:type="spellEnd"/>
      <w:r>
        <w:rPr>
          <w:spacing w:val="-7"/>
        </w:rPr>
        <w:t xml:space="preserve"> </w:t>
      </w:r>
      <w:proofErr w:type="spellStart"/>
      <w:r>
        <w:t>třídnímu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učiteli</w:t>
      </w:r>
      <w:proofErr w:type="spellEnd"/>
    </w:p>
    <w:p w:rsidR="008D5EDD" w:rsidRDefault="0063143E">
      <w:pPr>
        <w:spacing w:before="182" w:line="388" w:lineRule="auto"/>
        <w:ind w:left="153" w:right="3493"/>
        <w:rPr>
          <w:sz w:val="24"/>
        </w:rPr>
      </w:pPr>
      <w:r>
        <w:rPr>
          <w:b/>
          <w:sz w:val="24"/>
        </w:rPr>
        <w:t>523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doporučuji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přikoupit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náhradní </w:t>
      </w:r>
      <w:r>
        <w:rPr>
          <w:sz w:val="24"/>
        </w:rPr>
        <w:t>(</w:t>
      </w:r>
      <w:proofErr w:type="spellStart"/>
      <w:r>
        <w:rPr>
          <w:sz w:val="24"/>
        </w:rPr>
        <w:t>během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roku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jich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popíšeme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více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Sešit</w:t>
      </w:r>
      <w:proofErr w:type="spellEnd"/>
      <w:r>
        <w:rPr>
          <w:sz w:val="24"/>
        </w:rPr>
        <w:t xml:space="preserve"> 440 do geometrie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pokračovat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sešitu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3. ročníku</w:t>
      </w:r>
    </w:p>
    <w:sectPr w:rsidR="008D5EDD">
      <w:pgSz w:w="11910" w:h="16840"/>
      <w:pgMar w:top="660" w:right="28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DD"/>
    <w:rsid w:val="0063143E"/>
    <w:rsid w:val="008D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CF6DF-D80C-4E28-95B8-18E64A7A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"/>
    </w:pPr>
    <w:rPr>
      <w:sz w:val="24"/>
      <w:szCs w:val="24"/>
    </w:rPr>
  </w:style>
  <w:style w:type="paragraph" w:styleId="Nzev">
    <w:name w:val="Title"/>
    <w:basedOn w:val="Normln"/>
    <w:uiPriority w:val="1"/>
    <w:qFormat/>
    <w:pPr>
      <w:ind w:left="153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s.cz/obchod/index.php?item=nab_det&amp;sort_id=1183" TargetMode="External"/><Relationship Id="rId13" Type="http://schemas.openxmlformats.org/officeDocument/2006/relationships/hyperlink" Target="https://www.nns.cz/obchod/index.php?item=nab_det&amp;sort_id=108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ns.cz/obchod/index.php?item=nab_det&amp;sort_id=1182" TargetMode="External"/><Relationship Id="rId12" Type="http://schemas.openxmlformats.org/officeDocument/2006/relationships/hyperlink" Target="https://www.nns.cz/obchod/index.php?item=nab_det&amp;sort_id=1087" TargetMode="External"/><Relationship Id="rId17" Type="http://schemas.openxmlformats.org/officeDocument/2006/relationships/hyperlink" Target="https://www.computermedia.cz/informatika-pro-4-rocnik-z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mputermedia.cz/informatika-pro-4-rocnik-z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ns.cz/obchod/index.php?item=nab_det&amp;sort_id=1182" TargetMode="External"/><Relationship Id="rId11" Type="http://schemas.openxmlformats.org/officeDocument/2006/relationships/hyperlink" Target="https://www.nns.cz/obchod/index.php?item=nab_det&amp;sort_id=1086" TargetMode="External"/><Relationship Id="rId5" Type="http://schemas.openxmlformats.org/officeDocument/2006/relationships/hyperlink" Target="https://www.nns.cz/obchod/index.php?item=nab_det&amp;sort_id=1181" TargetMode="External"/><Relationship Id="rId15" Type="http://schemas.openxmlformats.org/officeDocument/2006/relationships/hyperlink" Target="https://www.knihcentrum.cz/anglictina-pro-4-rocnik-zakladni-skoly-pracovni-sesit" TargetMode="External"/><Relationship Id="rId10" Type="http://schemas.openxmlformats.org/officeDocument/2006/relationships/hyperlink" Target="https://www.nns.cz/obchod/index.php?item=nab_det&amp;sort_id=108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nns.cz/obchod/index.php?item=nab_det&amp;sort_id=1181" TargetMode="External"/><Relationship Id="rId9" Type="http://schemas.openxmlformats.org/officeDocument/2006/relationships/hyperlink" Target="https://www.nns.cz/obchod/index.php?item=nab_det&amp;sort_id=1183" TargetMode="External"/><Relationship Id="rId14" Type="http://schemas.openxmlformats.org/officeDocument/2006/relationships/hyperlink" Target="https://www.knihcentrum.cz/anglictina-pro-4-rocnik-zakladni-skoly-pracovni-se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Xenie Sikorová</dc:creator>
  <cp:lastModifiedBy>Xenie Sikorová</cp:lastModifiedBy>
  <cp:revision>2</cp:revision>
  <dcterms:created xsi:type="dcterms:W3CDTF">2025-06-09T15:34:00Z</dcterms:created>
  <dcterms:modified xsi:type="dcterms:W3CDTF">2025-06-09T15:34:00Z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2021</vt:lpwstr>
  </property>
</Properties>
</file>